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250610" w:rsidRDefault="00000000" w:rsidP="002D121A">
      <w:pPr>
        <w:spacing w:after="0" w:line="240" w:lineRule="auto"/>
        <w:rPr>
          <w:b/>
          <w:sz w:val="22"/>
          <w:szCs w:val="22"/>
        </w:rPr>
      </w:pPr>
      <w:bookmarkStart w:id="0" w:name="_Hlk210993946"/>
      <w:bookmarkStart w:id="1" w:name="_Hlk210994565"/>
      <w:r>
        <w:rPr>
          <w:b/>
          <w:sz w:val="22"/>
          <w:szCs w:val="22"/>
        </w:rPr>
        <w:t>Lakeside Bliss in Tahoe</w:t>
      </w:r>
    </w:p>
    <w:p w14:paraId="257003A6" w14:textId="77777777" w:rsidR="002D121A" w:rsidRDefault="002D121A" w:rsidP="002D121A">
      <w:pPr>
        <w:spacing w:after="0" w:line="240" w:lineRule="auto"/>
        <w:rPr>
          <w:b/>
          <w:sz w:val="22"/>
          <w:szCs w:val="22"/>
        </w:rPr>
      </w:pPr>
    </w:p>
    <w:p w14:paraId="00000002" w14:textId="77777777" w:rsidR="00250610" w:rsidRDefault="00000000" w:rsidP="002D121A">
      <w:pPr>
        <w:spacing w:after="0" w:line="240" w:lineRule="auto"/>
        <w:rPr>
          <w:b/>
        </w:rPr>
      </w:pPr>
      <w:r>
        <w:rPr>
          <w:b/>
        </w:rPr>
        <w:t>Guided Hike, Paddleboarding or Kayaking and 3-Night Stay at the Hyatt Regency Lake Tahoe Resort for 2</w:t>
      </w:r>
    </w:p>
    <w:p w14:paraId="61873869" w14:textId="77777777" w:rsidR="002D121A" w:rsidRDefault="002D121A" w:rsidP="002D121A">
      <w:pPr>
        <w:spacing w:after="0" w:line="240" w:lineRule="auto"/>
        <w:rPr>
          <w:b/>
        </w:rPr>
      </w:pPr>
    </w:p>
    <w:p w14:paraId="00000003" w14:textId="77777777" w:rsidR="00250610" w:rsidRDefault="00000000">
      <w:pPr>
        <w:spacing w:after="0" w:line="240" w:lineRule="auto"/>
      </w:pPr>
      <w:r>
        <w:t>This Experience for 2 Includes:</w:t>
      </w:r>
    </w:p>
    <w:p w14:paraId="00000004" w14:textId="77777777" w:rsidR="00250610" w:rsidRDefault="00000000">
      <w:pPr>
        <w:numPr>
          <w:ilvl w:val="0"/>
          <w:numId w:val="2"/>
        </w:numPr>
        <w:spacing w:after="0" w:line="240" w:lineRule="auto"/>
      </w:pPr>
      <w:r>
        <w:t>3-night stay in a standard king bedded guest room at Hyatt Regency Lake Tahoe Resort, Spa &amp; Casino (Incline Village)</w:t>
      </w:r>
    </w:p>
    <w:p w14:paraId="00000005" w14:textId="77777777" w:rsidR="00250610" w:rsidRDefault="00000000">
      <w:pPr>
        <w:numPr>
          <w:ilvl w:val="0"/>
          <w:numId w:val="2"/>
        </w:numPr>
        <w:spacing w:after="0" w:line="240" w:lineRule="auto"/>
      </w:pPr>
      <w:r>
        <w:t xml:space="preserve">Choice of guided hike: Monkey Rock, Flume Chickadee Ridge, or Lollipop Loop (2 </w:t>
      </w:r>
      <w:proofErr w:type="spellStart"/>
      <w:r>
        <w:t>hrs</w:t>
      </w:r>
      <w:proofErr w:type="spellEnd"/>
      <w:r>
        <w:t>, 2.5 miles each — with substitutions if needed)</w:t>
      </w:r>
    </w:p>
    <w:p w14:paraId="00000006" w14:textId="77777777" w:rsidR="00250610" w:rsidRDefault="00000000">
      <w:pPr>
        <w:numPr>
          <w:ilvl w:val="0"/>
          <w:numId w:val="2"/>
        </w:numPr>
        <w:spacing w:after="0" w:line="240" w:lineRule="auto"/>
      </w:pPr>
      <w:r>
        <w:t>1-hour paddleboard or kayak rental on Lake Tahoe</w:t>
      </w:r>
    </w:p>
    <w:p w14:paraId="00000007" w14:textId="77777777" w:rsidR="00250610" w:rsidRDefault="00000000" w:rsidP="002D121A">
      <w:pPr>
        <w:numPr>
          <w:ilvl w:val="0"/>
          <w:numId w:val="1"/>
        </w:numPr>
        <w:spacing w:after="0" w:line="240" w:lineRule="auto"/>
      </w:pPr>
      <w:r>
        <w:t>Winspire booking &amp; concierge service - seamless support for every detail</w:t>
      </w:r>
    </w:p>
    <w:p w14:paraId="790A3148" w14:textId="77777777" w:rsidR="002D121A" w:rsidRDefault="002D121A" w:rsidP="002D121A">
      <w:pPr>
        <w:spacing w:after="0" w:line="240" w:lineRule="auto"/>
      </w:pPr>
    </w:p>
    <w:p w14:paraId="00000008" w14:textId="77777777" w:rsidR="00250610" w:rsidRDefault="00000000">
      <w:pPr>
        <w:spacing w:after="0" w:line="240" w:lineRule="auto"/>
      </w:pPr>
      <w:r>
        <w:t>Lake Tahoe: Adventure Meets Serenity: Nestled in the majestic Sierra Nevada mountains, Lake Tahoe is a destination where sapphire waters meet pine-studded peaks. Days here can be as adventurous or as laid-back as you choose — paddle across crystal-clear waters at sunrise, hike scenic ridgelines with panoramic lake views, or simply sip wine while watching the sunset shimmer over the water. Whether you’re craving the thrill of exploration or the stillness of alpine beauty, Tahoe offers the best of both worlds.</w:t>
      </w:r>
    </w:p>
    <w:p w14:paraId="00000009" w14:textId="77777777" w:rsidR="00250610" w:rsidRDefault="00250610">
      <w:pPr>
        <w:spacing w:after="0" w:line="240" w:lineRule="auto"/>
      </w:pPr>
    </w:p>
    <w:p w14:paraId="0000000A" w14:textId="77777777" w:rsidR="00250610" w:rsidRDefault="00000000">
      <w:pPr>
        <w:spacing w:after="0" w:line="240" w:lineRule="auto"/>
        <w:rPr>
          <w:b/>
          <w:u w:val="single"/>
        </w:rPr>
      </w:pPr>
      <w:r>
        <w:rPr>
          <w:b/>
          <w:u w:val="single"/>
        </w:rPr>
        <w:t>Hyatt Regency Lake Tahoe Resort, Spa &amp; Casino</w:t>
      </w:r>
    </w:p>
    <w:p w14:paraId="0000000B" w14:textId="77777777" w:rsidR="00250610" w:rsidRDefault="00000000">
      <w:pPr>
        <w:spacing w:after="0" w:line="240" w:lineRule="auto"/>
      </w:pPr>
      <w:r>
        <w:t>Tucked along Tahoe’s pristine northeast shore, the Hyatt Regency Lake Tahoe blends rustic mountain charm with elevated luxury. From the moment you arrive, you’ll be greeted with a celebratory welcome drink — the perfect toast to the alpine adventure ahead. Your stylish guest room invites relaxation, with warm wood tones and mountain-inspired design, creating a cozy retreat after a day in the snow or sun.</w:t>
      </w:r>
    </w:p>
    <w:p w14:paraId="0000000C" w14:textId="77777777" w:rsidR="00250610" w:rsidRDefault="00250610">
      <w:pPr>
        <w:spacing w:after="0" w:line="240" w:lineRule="auto"/>
      </w:pPr>
    </w:p>
    <w:p w14:paraId="0000000D" w14:textId="77777777" w:rsidR="00250610" w:rsidRDefault="00000000">
      <w:pPr>
        <w:spacing w:after="0" w:line="240" w:lineRule="auto"/>
      </w:pPr>
      <w:r>
        <w:t>Beyond your room, a world of indulgence awaits:</w:t>
      </w:r>
    </w:p>
    <w:p w14:paraId="0000000E" w14:textId="77777777" w:rsidR="00250610" w:rsidRDefault="00000000">
      <w:pPr>
        <w:numPr>
          <w:ilvl w:val="0"/>
          <w:numId w:val="3"/>
        </w:numPr>
        <w:spacing w:after="0" w:line="240" w:lineRule="auto"/>
      </w:pPr>
      <w:r>
        <w:t>A heated lagoon-style pool, steaming under the pines as snowflakes drift overhead</w:t>
      </w:r>
    </w:p>
    <w:p w14:paraId="0000000F" w14:textId="77777777" w:rsidR="00250610" w:rsidRDefault="00000000">
      <w:pPr>
        <w:numPr>
          <w:ilvl w:val="0"/>
          <w:numId w:val="3"/>
        </w:numPr>
        <w:spacing w:after="0" w:line="240" w:lineRule="auto"/>
      </w:pPr>
      <w:r>
        <w:t>Secluded whirlpools, where starlit nights feel almost otherworldly</w:t>
      </w:r>
    </w:p>
    <w:p w14:paraId="00000010" w14:textId="77777777" w:rsidR="00250610" w:rsidRDefault="00000000">
      <w:pPr>
        <w:numPr>
          <w:ilvl w:val="0"/>
          <w:numId w:val="3"/>
        </w:numPr>
        <w:spacing w:after="0" w:line="240" w:lineRule="auto"/>
      </w:pPr>
      <w:r>
        <w:t>A variety of dining experiences, from fireside comfort to elegant chef-crafted dinners</w:t>
      </w:r>
      <w:r>
        <w:br/>
      </w:r>
    </w:p>
    <w:p w14:paraId="00000011" w14:textId="77777777" w:rsidR="00250610" w:rsidRDefault="00000000" w:rsidP="002D121A">
      <w:pPr>
        <w:spacing w:after="0" w:line="240" w:lineRule="auto"/>
      </w:pPr>
      <w:r>
        <w:t>In the evenings, gather around the resort’s glowing fire pits with your personal s’mores kit, marshmallows roasting as laughter and starlight fill the crisp mountain air. Pair it all with the Stillwater Spa, where treatments inspired by the natural elements promise renewal, or the 24-hour Grand Lodge Casino, where energy and excitement sparkle late into the night.</w:t>
      </w:r>
    </w:p>
    <w:p w14:paraId="2CE8DABD" w14:textId="77777777" w:rsidR="002D121A" w:rsidRDefault="002D121A" w:rsidP="002D121A">
      <w:pPr>
        <w:spacing w:after="0" w:line="240" w:lineRule="auto"/>
      </w:pPr>
    </w:p>
    <w:p w14:paraId="00000012" w14:textId="77777777" w:rsidR="00250610" w:rsidRDefault="00000000" w:rsidP="002D121A">
      <w:pPr>
        <w:spacing w:after="0" w:line="240" w:lineRule="auto"/>
      </w:pPr>
      <w:r>
        <w:t>Whether you crave quiet, connection, or a spark of adventure, the Hyatt is more than a stay - it’s the heart of your Tahoe story.</w:t>
      </w:r>
    </w:p>
    <w:p w14:paraId="67B5826B" w14:textId="77777777" w:rsidR="002D121A" w:rsidRDefault="002D121A" w:rsidP="002D121A">
      <w:pPr>
        <w:spacing w:after="0" w:line="240" w:lineRule="auto"/>
      </w:pPr>
    </w:p>
    <w:p w14:paraId="00000013" w14:textId="77777777" w:rsidR="00250610" w:rsidRDefault="00000000">
      <w:pPr>
        <w:spacing w:after="0" w:line="240" w:lineRule="auto"/>
        <w:rPr>
          <w:b/>
          <w:u w:val="single"/>
        </w:rPr>
      </w:pPr>
      <w:r>
        <w:rPr>
          <w:b/>
          <w:u w:val="single"/>
        </w:rPr>
        <w:t>Resort Activities</w:t>
      </w:r>
    </w:p>
    <w:p w14:paraId="00000014" w14:textId="77777777" w:rsidR="00250610" w:rsidRDefault="00000000" w:rsidP="002D121A">
      <w:pPr>
        <w:spacing w:after="0" w:line="240" w:lineRule="auto"/>
      </w:pPr>
      <w:r>
        <w:t xml:space="preserve">When you’re not exploring Tahoe’s wild beauty, the resort offers curated experiences that capture the mountain spirit. Find focus with yoga and meditation sessions, tap into your playful side with archery or hatchet throwing, or gather under the stars for an outdoor movie night. Join guided hikes that lead you deeper into Tahoe’s alpine </w:t>
      </w:r>
      <w:proofErr w:type="gramStart"/>
      <w:r>
        <w:t>landscapes, or</w:t>
      </w:r>
      <w:proofErr w:type="gramEnd"/>
      <w:r>
        <w:t xml:space="preserve"> simply linger by the fire pit with a s’more in hand, the night sky above dazzling with countless stars.</w:t>
      </w:r>
    </w:p>
    <w:p w14:paraId="2BAD1C09" w14:textId="77777777" w:rsidR="002D121A" w:rsidRDefault="002D121A" w:rsidP="002D121A">
      <w:pPr>
        <w:spacing w:after="0" w:line="240" w:lineRule="auto"/>
      </w:pPr>
    </w:p>
    <w:p w14:paraId="00000015" w14:textId="77777777" w:rsidR="00250610" w:rsidRDefault="00000000" w:rsidP="002D121A">
      <w:pPr>
        <w:spacing w:after="0" w:line="240" w:lineRule="auto"/>
      </w:pPr>
      <w:r>
        <w:t>A complimentary shuttle whisks you to nearby boutiques, cafés, restaurants and private beach every 30 minutes, giving you the freedom to explore at your own pace.</w:t>
      </w:r>
    </w:p>
    <w:p w14:paraId="0288BEB7" w14:textId="77777777" w:rsidR="002D121A" w:rsidRDefault="002D121A" w:rsidP="002D121A">
      <w:pPr>
        <w:spacing w:after="0" w:line="240" w:lineRule="auto"/>
      </w:pPr>
    </w:p>
    <w:p w14:paraId="00000016" w14:textId="77777777" w:rsidR="00250610" w:rsidRDefault="00000000" w:rsidP="002D121A">
      <w:pPr>
        <w:spacing w:after="0" w:line="240" w:lineRule="auto"/>
        <w:rPr>
          <w:i/>
        </w:rPr>
      </w:pPr>
      <w:r>
        <w:rPr>
          <w:i/>
        </w:rPr>
        <w:t>(Note: The resort is undergoing phased renovations from March 2025 through May 2027. During this period, the South Parcel amenities, including the private beach and pier, will be unavailable. However, guests will enjoy complimentary access to the private beach next door, with shuttle service provided. The main guest tower, spa, fitness center, pool, casino, and restaurants will remain fully operational throughout the renovation.)</w:t>
      </w:r>
    </w:p>
    <w:p w14:paraId="1AA97E7D" w14:textId="77777777" w:rsidR="002D121A" w:rsidRDefault="002D121A" w:rsidP="002D121A">
      <w:pPr>
        <w:spacing w:after="0" w:line="240" w:lineRule="auto"/>
        <w:rPr>
          <w:i/>
        </w:rPr>
      </w:pPr>
    </w:p>
    <w:p w14:paraId="00000017" w14:textId="77777777" w:rsidR="00250610" w:rsidRDefault="00000000" w:rsidP="002D121A">
      <w:pPr>
        <w:spacing w:after="0" w:line="240" w:lineRule="auto"/>
        <w:rPr>
          <w:b/>
          <w:u w:val="single"/>
        </w:rPr>
      </w:pPr>
      <w:r>
        <w:rPr>
          <w:b/>
          <w:u w:val="single"/>
        </w:rPr>
        <w:t>Your Adventure Awaits</w:t>
      </w:r>
    </w:p>
    <w:p w14:paraId="00000018" w14:textId="77777777" w:rsidR="00250610" w:rsidRDefault="00000000" w:rsidP="002D121A">
      <w:pPr>
        <w:spacing w:after="0" w:line="240" w:lineRule="auto"/>
      </w:pPr>
      <w:r>
        <w:rPr>
          <w:b/>
        </w:rPr>
        <w:t>Guided Hike</w:t>
      </w:r>
      <w:r>
        <w:br/>
        <w:t xml:space="preserve">Choose from three breathtaking trails - Monkey Rock, Flume Chickadee Ridge, or Lollipop Loop. Each 2.5-mile trek reveals a different side of Tahoe: rocky outcrops framing lake views, peaceful </w:t>
      </w:r>
      <w:r>
        <w:lastRenderedPageBreak/>
        <w:t>ridges alive with bird song, and winding paths through towering evergreens. Every step draws you deeper into the rhythm of the mountains.</w:t>
      </w:r>
    </w:p>
    <w:p w14:paraId="6431921A" w14:textId="77777777" w:rsidR="002D121A" w:rsidRDefault="002D121A" w:rsidP="002D121A">
      <w:pPr>
        <w:spacing w:after="0" w:line="240" w:lineRule="auto"/>
      </w:pPr>
    </w:p>
    <w:p w14:paraId="00000019" w14:textId="10701DFB" w:rsidR="00250610" w:rsidRDefault="00000000" w:rsidP="002D121A">
      <w:pPr>
        <w:spacing w:after="0" w:line="240" w:lineRule="auto"/>
      </w:pPr>
      <w:r>
        <w:rPr>
          <w:b/>
        </w:rPr>
        <w:t>Kayak or Paddleboard Rental</w:t>
      </w:r>
      <w:r>
        <w:rPr>
          <w:b/>
        </w:rPr>
        <w:br/>
      </w:r>
      <w:r>
        <w:t>Glide across Tahoe’s crystalline waters with your choice of kayak or paddleboard with your 1</w:t>
      </w:r>
      <w:r w:rsidR="00155C3D">
        <w:t>-</w:t>
      </w:r>
      <w:r>
        <w:t>hour rental. As you skim the surface, the lake mirrors the sky, surrounding you with snowcapped peaks and alpine serenity. It’s not just an outing - it’s a moment of stillness and wonder you’ll carry long after the ripples fade.</w:t>
      </w:r>
    </w:p>
    <w:p w14:paraId="1FBDF5DD" w14:textId="77777777" w:rsidR="002D121A" w:rsidRDefault="002D121A" w:rsidP="002D121A">
      <w:pPr>
        <w:spacing w:after="0" w:line="240" w:lineRule="auto"/>
      </w:pPr>
    </w:p>
    <w:p w14:paraId="0000001A" w14:textId="77777777" w:rsidR="00250610" w:rsidRDefault="00000000" w:rsidP="002D121A">
      <w:pPr>
        <w:spacing w:after="0" w:line="240" w:lineRule="auto"/>
      </w:pPr>
      <w:r>
        <w:t>NOTE: The Hyatt is located approximately 45 minutes (34 miles) from Reno/Tahoe International Airport. Resort fees are to be paid by the guest.</w:t>
      </w:r>
    </w:p>
    <w:p w14:paraId="13F2EF0E" w14:textId="77777777" w:rsidR="002D121A" w:rsidRDefault="002D121A" w:rsidP="002D121A">
      <w:pPr>
        <w:spacing w:after="0" w:line="240" w:lineRule="auto"/>
      </w:pPr>
    </w:p>
    <w:p w14:paraId="0000001B" w14:textId="64449AC5" w:rsidR="00250610" w:rsidRDefault="00000000" w:rsidP="002D121A">
      <w:pPr>
        <w:spacing w:after="0" w:line="240" w:lineRule="auto"/>
      </w:pPr>
      <w:r>
        <w:t xml:space="preserve">This package is </w:t>
      </w:r>
      <w:r w:rsidR="00155C3D">
        <w:t>available from</w:t>
      </w:r>
      <w:r>
        <w:t xml:space="preserve"> May to Octobe</w:t>
      </w:r>
      <w:r w:rsidR="002D121A">
        <w:t>r.</w:t>
      </w:r>
    </w:p>
    <w:p w14:paraId="7568BB16" w14:textId="77777777" w:rsidR="002D121A" w:rsidRDefault="002D121A" w:rsidP="002D121A">
      <w:pPr>
        <w:spacing w:after="0" w:line="240" w:lineRule="auto"/>
      </w:pPr>
    </w:p>
    <w:p w14:paraId="0000001D" w14:textId="4DDE3C3E" w:rsidR="00250610" w:rsidRDefault="00000000" w:rsidP="002D121A">
      <w:pPr>
        <w:spacing w:after="0" w:line="240" w:lineRule="auto"/>
      </w:pPr>
      <w:r>
        <w:t xml:space="preserve">Package Blackout Dates: The week of major US holidays and major local events. Additional dates may apply. </w:t>
      </w:r>
    </w:p>
    <w:p w14:paraId="372F9B79" w14:textId="77777777" w:rsidR="002D121A" w:rsidRDefault="002D121A" w:rsidP="002D121A">
      <w:pPr>
        <w:spacing w:after="0" w:line="240" w:lineRule="auto"/>
      </w:pPr>
    </w:p>
    <w:p w14:paraId="0000001E" w14:textId="77777777" w:rsidR="00250610" w:rsidRDefault="00000000">
      <w:pPr>
        <w:spacing w:after="0" w:line="240" w:lineRule="auto"/>
        <w:rPr>
          <w:u w:val="single"/>
        </w:rPr>
      </w:pPr>
      <w:r>
        <w:rPr>
          <w:u w:val="single"/>
        </w:rPr>
        <w:t>WINSPIRE PACKAGE REDEMPTION:</w:t>
      </w:r>
    </w:p>
    <w:p w14:paraId="0000001F" w14:textId="77777777" w:rsidR="00250610" w:rsidRDefault="00000000">
      <w:pPr>
        <w:spacing w:after="0" w:line="240" w:lineRule="auto"/>
      </w:pPr>
      <w:r>
        <w:t>Winspire Travel packages and experiences must be booked within one year of the purchase date. The actual travel date must occur within two years of the purchase date.</w:t>
      </w:r>
    </w:p>
    <w:p w14:paraId="00000020" w14:textId="77777777" w:rsidR="00250610" w:rsidRDefault="00250610">
      <w:pPr>
        <w:spacing w:after="0" w:line="240" w:lineRule="auto"/>
      </w:pPr>
    </w:p>
    <w:p w14:paraId="00000021" w14:textId="77777777" w:rsidR="00250610" w:rsidRDefault="00000000">
      <w:pPr>
        <w:spacing w:after="0" w:line="240" w:lineRule="auto"/>
        <w:rPr>
          <w:u w:val="single"/>
        </w:rPr>
      </w:pPr>
      <w:r>
        <w:rPr>
          <w:u w:val="single"/>
        </w:rPr>
        <w:t>WINSPIRE BOOKING &amp; CONCIERGE SERVICES:</w:t>
      </w:r>
    </w:p>
    <w:p w14:paraId="00000022" w14:textId="77777777" w:rsidR="00250610" w:rsidRDefault="00000000">
      <w:pPr>
        <w:spacing w:after="0" w:line="240" w:lineRule="auto"/>
      </w:pPr>
      <w: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00000023" w14:textId="77777777" w:rsidR="00250610" w:rsidRDefault="00000000">
      <w:pPr>
        <w:spacing w:after="0" w:line="240" w:lineRule="auto"/>
      </w:pPr>
      <w:r>
        <w:t xml:space="preserve"> </w:t>
      </w:r>
    </w:p>
    <w:p w14:paraId="00000024" w14:textId="77777777" w:rsidR="00250610" w:rsidRDefault="00000000">
      <w:pPr>
        <w:spacing w:after="0" w:line="240" w:lineRule="auto"/>
        <w:rPr>
          <w:u w:val="single"/>
        </w:rPr>
      </w:pPr>
      <w:r>
        <w:rPr>
          <w:u w:val="single"/>
        </w:rPr>
        <w:t>ADDITIONAL INFORMATION:</w:t>
      </w:r>
    </w:p>
    <w:p w14:paraId="00000025" w14:textId="77777777" w:rsidR="00250610" w:rsidRDefault="00000000">
      <w:pPr>
        <w:spacing w:after="0" w:line="240" w:lineRule="auto"/>
      </w:pPr>
      <w:r>
        <w:t>Reservations are subject to availability, blackout dates, and major holidays. Reservations must be booked 60 days in advance of travel. Purchases through charity fundraisers are non-refundable.</w:t>
      </w:r>
    </w:p>
    <w:p w14:paraId="00000026" w14:textId="77777777" w:rsidR="00250610" w:rsidRDefault="00000000">
      <w:pPr>
        <w:spacing w:after="0" w:line="240" w:lineRule="auto"/>
      </w:pPr>
      <w:r>
        <w:t xml:space="preserve">Certificates cannot be resold or replaced if lost, stolen, or destroyed. </w:t>
      </w:r>
      <w:bookmarkEnd w:id="0"/>
      <w:r>
        <w:t>Ground transportation is the responsibility of the winner unless otherwise stated.</w:t>
      </w:r>
    </w:p>
    <w:p w14:paraId="00000027" w14:textId="77777777" w:rsidR="00250610" w:rsidRDefault="00250610">
      <w:pPr>
        <w:spacing w:after="0" w:line="240" w:lineRule="auto"/>
      </w:pPr>
    </w:p>
    <w:bookmarkEnd w:id="1"/>
    <w:p w14:paraId="00000028" w14:textId="77777777" w:rsidR="00250610" w:rsidRDefault="00250610">
      <w:pPr>
        <w:spacing w:line="240" w:lineRule="auto"/>
      </w:pPr>
    </w:p>
    <w:sectPr w:rsidR="00250610">
      <w:pgSz w:w="11870" w:h="16787"/>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lay">
    <w:charset w:val="00"/>
    <w:family w:val="auto"/>
    <w:pitch w:val="default"/>
    <w:embedRegular r:id="rId1" w:fontKey="{FDC6EF82-FEB6-427B-8B02-3D93F5EF2B07}"/>
  </w:font>
  <w:font w:name="Aptos Display">
    <w:charset w:val="00"/>
    <w:family w:val="swiss"/>
    <w:pitch w:val="variable"/>
    <w:sig w:usb0="20000287" w:usb1="00000003" w:usb2="00000000" w:usb3="00000000" w:csb0="0000019F" w:csb1="00000000"/>
    <w:embedRegular r:id="rId2" w:fontKey="{648D1F26-9768-4AEF-80EB-35D6A39F55D1}"/>
  </w:font>
  <w:font w:name="Aptos">
    <w:charset w:val="00"/>
    <w:family w:val="swiss"/>
    <w:pitch w:val="variable"/>
    <w:sig w:usb0="20000287" w:usb1="00000003" w:usb2="00000000" w:usb3="00000000" w:csb0="0000019F" w:csb1="00000000"/>
    <w:embedRegular r:id="rId3" w:fontKey="{1F7C223B-2DC7-42DD-9AD8-8AC6498BAB26}"/>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D3486E"/>
    <w:multiLevelType w:val="multilevel"/>
    <w:tmpl w:val="BB8C69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97E56FA"/>
    <w:multiLevelType w:val="multilevel"/>
    <w:tmpl w:val="E02ECA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F61298B"/>
    <w:multiLevelType w:val="multilevel"/>
    <w:tmpl w:val="7A7C69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47935182">
    <w:abstractNumId w:val="2"/>
  </w:num>
  <w:num w:numId="2" w16cid:durableId="1975286468">
    <w:abstractNumId w:val="1"/>
  </w:num>
  <w:num w:numId="3" w16cid:durableId="2077895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610"/>
    <w:rsid w:val="00155C3D"/>
    <w:rsid w:val="00250610"/>
    <w:rsid w:val="002D121A"/>
    <w:rsid w:val="00542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B603B"/>
  <w15:docId w15:val="{25F54823-53D8-4D12-ACBF-7585C902C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8874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74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74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table" w:customStyle="1" w:styleId="TableNormal1">
    <w:name w:val="TableNormal"/>
    <w:tblPr>
      <w:tblCellMar>
        <w:top w:w="100" w:type="dxa"/>
        <w:left w:w="100" w:type="dxa"/>
        <w:bottom w:w="100" w:type="dxa"/>
        <w:right w:w="100" w:type="dxa"/>
      </w:tblCellMar>
    </w:tblPr>
  </w:style>
  <w:style w:type="table" w:customStyle="1" w:styleId="TableNormal2">
    <w:name w:val="TableNormal"/>
    <w:tblPr>
      <w:tblCellMar>
        <w:top w:w="100" w:type="dxa"/>
        <w:left w:w="100" w:type="dxa"/>
        <w:bottom w:w="100" w:type="dxa"/>
        <w:right w:w="100" w:type="dxa"/>
      </w:tblCellMar>
    </w:tblPr>
  </w:style>
  <w:style w:type="character" w:customStyle="1" w:styleId="Heading1Char">
    <w:name w:val="Heading 1 Char"/>
    <w:basedOn w:val="DefaultParagraphFont"/>
    <w:link w:val="Heading1"/>
    <w:uiPriority w:val="9"/>
    <w:rsid w:val="008874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74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74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74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74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74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74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74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74E2"/>
    <w:rPr>
      <w:rFonts w:eastAsiaTheme="majorEastAsia" w:cstheme="majorBidi"/>
      <w:color w:val="272727" w:themeColor="text1" w:themeTint="D8"/>
    </w:rPr>
  </w:style>
  <w:style w:type="character" w:customStyle="1" w:styleId="TitleChar">
    <w:name w:val="Title Char"/>
    <w:basedOn w:val="DefaultParagraphFont"/>
    <w:link w:val="Title"/>
    <w:uiPriority w:val="10"/>
    <w:rsid w:val="008874E2"/>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8874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74E2"/>
    <w:pPr>
      <w:spacing w:before="160"/>
      <w:jc w:val="center"/>
    </w:pPr>
    <w:rPr>
      <w:i/>
      <w:iCs/>
      <w:color w:val="404040" w:themeColor="text1" w:themeTint="BF"/>
    </w:rPr>
  </w:style>
  <w:style w:type="character" w:customStyle="1" w:styleId="QuoteChar">
    <w:name w:val="Quote Char"/>
    <w:basedOn w:val="DefaultParagraphFont"/>
    <w:link w:val="Quote"/>
    <w:uiPriority w:val="29"/>
    <w:rsid w:val="008874E2"/>
    <w:rPr>
      <w:i/>
      <w:iCs/>
      <w:color w:val="404040" w:themeColor="text1" w:themeTint="BF"/>
    </w:rPr>
  </w:style>
  <w:style w:type="paragraph" w:styleId="ListParagraph">
    <w:name w:val="List Paragraph"/>
    <w:basedOn w:val="Normal"/>
    <w:uiPriority w:val="34"/>
    <w:qFormat/>
    <w:rsid w:val="008874E2"/>
    <w:pPr>
      <w:ind w:left="720"/>
      <w:contextualSpacing/>
    </w:pPr>
  </w:style>
  <w:style w:type="character" w:styleId="IntenseEmphasis">
    <w:name w:val="Intense Emphasis"/>
    <w:basedOn w:val="DefaultParagraphFont"/>
    <w:uiPriority w:val="21"/>
    <w:qFormat/>
    <w:rsid w:val="008874E2"/>
    <w:rPr>
      <w:i/>
      <w:iCs/>
      <w:color w:val="0F4761" w:themeColor="accent1" w:themeShade="BF"/>
    </w:rPr>
  </w:style>
  <w:style w:type="paragraph" w:styleId="IntenseQuote">
    <w:name w:val="Intense Quote"/>
    <w:basedOn w:val="Normal"/>
    <w:next w:val="Normal"/>
    <w:link w:val="IntenseQuoteChar"/>
    <w:uiPriority w:val="30"/>
    <w:qFormat/>
    <w:rsid w:val="008874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74E2"/>
    <w:rPr>
      <w:i/>
      <w:iCs/>
      <w:color w:val="0F4761" w:themeColor="accent1" w:themeShade="BF"/>
    </w:rPr>
  </w:style>
  <w:style w:type="character" w:styleId="IntenseReference">
    <w:name w:val="Intense Reference"/>
    <w:basedOn w:val="DefaultParagraphFont"/>
    <w:uiPriority w:val="32"/>
    <w:qFormat/>
    <w:rsid w:val="008874E2"/>
    <w:rPr>
      <w:b/>
      <w:bCs/>
      <w:smallCaps/>
      <w:color w:val="0F4761" w:themeColor="accent1" w:themeShade="BF"/>
      <w:spacing w:val="5"/>
    </w:r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EXUUAhhXaSqJpBNmARlBF05Amg==">CgMxLjA4AHIhMThNNUViblFESjVDOXFTeUw4QllMdFNUVVdaV1IteVhy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Winspire 141</dc:creator>
  <cp:lastModifiedBy>Kristina Grittini</cp:lastModifiedBy>
  <cp:revision>3</cp:revision>
  <dcterms:created xsi:type="dcterms:W3CDTF">2025-02-08T20:44:00Z</dcterms:created>
  <dcterms:modified xsi:type="dcterms:W3CDTF">2025-10-10T20:21:00Z</dcterms:modified>
</cp:coreProperties>
</file>